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120" w:after="120"/>
        <w:ind w:right="141" w:hanging="0"/>
        <w:jc w:val="left"/>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 xml:space="preserve"> </w:t>
      </w:r>
      <w:r>
        <w:rPr>
          <w:rFonts w:ascii="Times New Roman" w:hAnsi="Times New Roman"/>
          <w:b/>
          <w:color w:val="000000"/>
          <w:sz w:val="28"/>
          <w:szCs w:val="28"/>
        </w:rPr>
        <w:t xml:space="preserve"> </w:t>
      </w:r>
      <w:r>
        <w:rPr>
          <w:rFonts w:ascii="Times New Roman" w:hAnsi="Times New Roman"/>
          <w:b/>
          <w:color w:val="000000"/>
          <w:sz w:val="28"/>
          <w:szCs w:val="28"/>
        </w:rPr>
        <w:t>T.C</w:t>
      </w:r>
    </w:p>
    <w:p>
      <w:pPr>
        <w:pStyle w:val="Normal"/>
        <w:bidi w:val="0"/>
        <w:spacing w:before="120" w:after="120"/>
        <w:ind w:left="142" w:right="141" w:hanging="0"/>
        <w:jc w:val="left"/>
        <w:rPr>
          <w:sz w:val="28"/>
          <w:szCs w:val="28"/>
        </w:rPr>
      </w:pPr>
      <w:r>
        <w:rPr>
          <w:rFonts w:ascii="Times New Roman" w:hAnsi="Times New Roman"/>
          <w:b/>
          <w:color w:val="000000"/>
          <w:sz w:val="28"/>
          <w:szCs w:val="28"/>
        </w:rPr>
        <w:t xml:space="preserve">                                     </w:t>
      </w:r>
      <w:r>
        <w:rPr>
          <w:rFonts w:ascii="Times New Roman" w:hAnsi="Times New Roman"/>
          <w:b/>
          <w:color w:val="000000"/>
          <w:sz w:val="28"/>
          <w:szCs w:val="28"/>
        </w:rPr>
        <w:t>ALTINDAĞ KAYMAKAMLIĞI</w:t>
      </w:r>
    </w:p>
    <w:p>
      <w:pPr>
        <w:pStyle w:val="Normal"/>
        <w:bidi w:val="0"/>
        <w:spacing w:before="120" w:after="120"/>
        <w:ind w:left="142" w:right="141" w:hanging="0"/>
        <w:jc w:val="left"/>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İLÇE SAĞLIK MÜDÜRLÜĞÜ</w:t>
      </w:r>
    </w:p>
    <w:p>
      <w:pPr>
        <w:pStyle w:val="Normal"/>
        <w:bidi w:val="0"/>
        <w:spacing w:before="120" w:after="120"/>
        <w:ind w:right="141" w:hanging="0"/>
        <w:jc w:val="both"/>
        <w:rPr>
          <w:rFonts w:ascii="Times New Roman" w:hAnsi="Times New Roman"/>
          <w:color w:val="000000"/>
          <w:sz w:val="24"/>
          <w:szCs w:val="24"/>
        </w:rPr>
      </w:pPr>
      <w:r>
        <w:rPr>
          <w:rFonts w:ascii="Times New Roman" w:hAnsi="Times New Roman"/>
          <w:b/>
          <w:color w:val="000000"/>
          <w:sz w:val="24"/>
          <w:szCs w:val="24"/>
        </w:rPr>
        <w:t>Karar No:2020/12</w:t>
      </w:r>
    </w:p>
    <w:p>
      <w:pPr>
        <w:pStyle w:val="Normal"/>
        <w:bidi w:val="0"/>
        <w:spacing w:before="120" w:after="120"/>
        <w:ind w:right="141" w:hanging="0"/>
        <w:jc w:val="both"/>
        <w:rPr>
          <w:rFonts w:ascii="Times New Roman" w:hAnsi="Times New Roman"/>
          <w:color w:val="000000"/>
          <w:sz w:val="24"/>
          <w:szCs w:val="24"/>
        </w:rPr>
      </w:pPr>
      <w:r>
        <w:rPr>
          <w:rFonts w:ascii="Times New Roman" w:hAnsi="Times New Roman"/>
          <w:b/>
          <w:color w:val="000000"/>
          <w:sz w:val="24"/>
          <w:szCs w:val="24"/>
        </w:rPr>
        <w:t>Karar Tarihi:12/11/2020</w:t>
      </w:r>
    </w:p>
    <w:p>
      <w:pPr>
        <w:pStyle w:val="Normal"/>
        <w:bidi w:val="0"/>
        <w:spacing w:before="120" w:after="120"/>
        <w:ind w:right="141" w:hanging="0"/>
        <w:jc w:val="both"/>
        <w:rPr>
          <w:rFonts w:ascii="Times New Roman" w:hAnsi="Times New Roman"/>
          <w:b/>
          <w:b/>
          <w:color w:val="000000"/>
          <w:sz w:val="24"/>
          <w:szCs w:val="24"/>
        </w:rPr>
      </w:pPr>
      <w:r>
        <w:rPr>
          <w:rFonts w:ascii="Times New Roman" w:hAnsi="Times New Roman"/>
          <w:b/>
          <w:color w:val="000000"/>
          <w:sz w:val="24"/>
          <w:szCs w:val="24"/>
        </w:rPr>
      </w:r>
    </w:p>
    <w:p>
      <w:pPr>
        <w:pStyle w:val="Normal"/>
        <w:bidi w:val="0"/>
        <w:spacing w:before="120" w:after="120"/>
        <w:ind w:right="141" w:hanging="0"/>
        <w:jc w:val="both"/>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b/>
          <w:color w:val="000000"/>
          <w:sz w:val="24"/>
          <w:szCs w:val="24"/>
        </w:rPr>
        <w:t>İLÇE UMUMİ HIFZISSIHHA KURUL KARARI</w:t>
      </w:r>
    </w:p>
    <w:p>
      <w:pPr>
        <w:pStyle w:val="Normal"/>
        <w:bidi w:val="0"/>
        <w:jc w:val="both"/>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b w:val="false"/>
          <w:color w:val="000000"/>
          <w:sz w:val="24"/>
          <w:szCs w:val="24"/>
        </w:rPr>
        <w:t>İlçe Umumi Hıfzıssıhha Kurulu 11/11/2020 tarih ve 2020/81 sayılı İl Umumi Hıfzıssıhha Kurulu  kararları kapsamında alınacak tedbirleri kararlaştırmak amacıyla, 12.11.2020 tarihinde 1593 sayılı Umumi Hıfzıssıhha Kanunu’nun 23.Maddesi 27. Maddesi ve 72. Maddesine istinaden ; Altındağ Kaymakamı Cumali ATİLLA başkanlığında olağanüstü toplanarak gündemindeki konuları görüşüp aşağıdaki kararları almıştır.</w:t>
      </w:r>
    </w:p>
    <w:p>
      <w:pPr>
        <w:pStyle w:val="Normal"/>
        <w:bidi w:val="0"/>
        <w:jc w:val="both"/>
        <w:rPr>
          <w:rFonts w:ascii="Times New Roman" w:hAnsi="Times New Roman"/>
          <w:b w:val="false"/>
          <w:b w:val="false"/>
          <w:color w:val="000000"/>
          <w:sz w:val="24"/>
          <w:szCs w:val="24"/>
        </w:rPr>
      </w:pPr>
      <w:r>
        <w:rPr>
          <w:rFonts w:ascii="Times New Roman" w:hAnsi="Times New Roman"/>
          <w:b w:val="false"/>
          <w:color w:val="000000"/>
          <w:sz w:val="24"/>
          <w:szCs w:val="24"/>
        </w:rPr>
      </w:r>
    </w:p>
    <w:p>
      <w:pPr>
        <w:pStyle w:val="Normal"/>
        <w:widowControl/>
        <w:suppressAutoHyphens w:val="true"/>
        <w:bidi w:val="0"/>
        <w:spacing w:before="0" w:after="0"/>
        <w:ind w:left="850" w:right="113" w:hanging="170"/>
        <w:jc w:val="both"/>
        <w:rPr>
          <w:rFonts w:ascii="Times New Roman" w:hAnsi="Times New Roman"/>
          <w:color w:val="000000"/>
          <w:sz w:val="24"/>
          <w:szCs w:val="24"/>
        </w:rPr>
      </w:pPr>
      <w:r>
        <w:rPr>
          <w:rFonts w:ascii="Times New Roman" w:hAnsi="Times New Roman"/>
          <w:b/>
          <w:color w:val="000000"/>
          <w:sz w:val="24"/>
          <w:szCs w:val="24"/>
        </w:rPr>
        <w:t>GÜNDEM:</w:t>
      </w:r>
      <w:r>
        <w:rPr>
          <w:rFonts w:ascii="Times New Roman" w:hAnsi="Times New Roman"/>
          <w:b w:val="false"/>
          <w:color w:val="000000"/>
          <w:sz w:val="24"/>
          <w:szCs w:val="24"/>
        </w:rPr>
        <w:t xml:space="preserve"> </w:t>
      </w:r>
    </w:p>
    <w:p>
      <w:pPr>
        <w:pStyle w:val="Normal"/>
        <w:bidi w:val="0"/>
        <w:ind w:left="0" w:right="113" w:hanging="0"/>
        <w:jc w:val="both"/>
        <w:rPr>
          <w:rFonts w:ascii="Times New Roman" w:hAnsi="Times New Roman"/>
          <w:color w:val="000000"/>
          <w:sz w:val="24"/>
          <w:szCs w:val="24"/>
        </w:rPr>
      </w:pPr>
      <w:r>
        <w:rPr>
          <w:rFonts w:ascii="Times New Roman" w:hAnsi="Times New Roman"/>
          <w:b w:val="false"/>
          <w:color w:val="000000"/>
          <w:sz w:val="24"/>
          <w:szCs w:val="24"/>
        </w:rPr>
        <w:t>Koranavirüs salgınının toplum sağlığı ve kamu düzeni açısından oluşturduğu riski yönetme, sosyal izolasyonu temin, fiziki mesafeyi koruma ve hastalığın yayılım hızını kontrol altında tutma amacıyla Sağlık Bakanlığı ve Koronavirüs Bilim Kurulunun önerileri, Sayın Cumhurbaşkanımızın talimatları doğrultusunda birçok tedbir kararı alınarak uygulamaya geçirilmiştir.</w:t>
      </w:r>
    </w:p>
    <w:p>
      <w:pPr>
        <w:pStyle w:val="Normal"/>
        <w:bidi w:val="0"/>
        <w:spacing w:before="3" w:after="0"/>
        <w:ind w:left="0" w:right="170" w:hanging="0"/>
        <w:jc w:val="both"/>
        <w:rPr>
          <w:rFonts w:ascii="Times New Roman" w:hAnsi="Times New Roman"/>
          <w:color w:val="000000"/>
          <w:sz w:val="24"/>
          <w:szCs w:val="24"/>
        </w:rPr>
      </w:pPr>
      <w:r>
        <w:rPr>
          <w:rFonts w:ascii="Times New Roman" w:hAnsi="Times New Roman"/>
          <w:b w:val="false"/>
          <w:color w:val="000000"/>
          <w:sz w:val="24"/>
          <w:szCs w:val="24"/>
        </w:rPr>
        <w:t xml:space="preserve">2020 yılı içerisinde tüm Dünya’yı etkisi altına alan Koronavirüs (Covid-19) salgınının </w:t>
      </w:r>
      <w:r>
        <w:rPr>
          <w:rFonts w:ascii="Times New Roman" w:hAnsi="Times New Roman"/>
          <w:b w:val="false"/>
          <w:color w:val="000000"/>
          <w:spacing w:val="10"/>
          <w:kern w:val="2"/>
          <w:sz w:val="24"/>
          <w:szCs w:val="24"/>
        </w:rPr>
        <w:t xml:space="preserve">yayılımında/bulaşında </w:t>
      </w:r>
      <w:r>
        <w:rPr>
          <w:rFonts w:ascii="Times New Roman" w:hAnsi="Times New Roman"/>
          <w:b w:val="false"/>
          <w:color w:val="000000"/>
          <w:spacing w:val="7"/>
          <w:kern w:val="2"/>
          <w:sz w:val="24"/>
          <w:szCs w:val="24"/>
        </w:rPr>
        <w:t xml:space="preserve">son </w:t>
      </w:r>
      <w:r>
        <w:rPr>
          <w:rFonts w:ascii="Times New Roman" w:hAnsi="Times New Roman"/>
          <w:b w:val="false"/>
          <w:color w:val="000000"/>
          <w:spacing w:val="9"/>
          <w:kern w:val="2"/>
          <w:sz w:val="24"/>
          <w:szCs w:val="24"/>
        </w:rPr>
        <w:t xml:space="preserve">dönemlerde </w:t>
      </w:r>
      <w:r>
        <w:rPr>
          <w:rFonts w:ascii="Times New Roman" w:hAnsi="Times New Roman"/>
          <w:b w:val="false"/>
          <w:color w:val="000000"/>
          <w:spacing w:val="7"/>
          <w:kern w:val="2"/>
          <w:sz w:val="24"/>
          <w:szCs w:val="24"/>
        </w:rPr>
        <w:t xml:space="preserve">tüm </w:t>
      </w:r>
      <w:r>
        <w:rPr>
          <w:rFonts w:ascii="Times New Roman" w:hAnsi="Times New Roman"/>
          <w:b w:val="false"/>
          <w:color w:val="000000"/>
          <w:spacing w:val="9"/>
          <w:kern w:val="2"/>
          <w:sz w:val="24"/>
          <w:szCs w:val="24"/>
        </w:rPr>
        <w:t xml:space="preserve">ülkelerde </w:t>
      </w:r>
      <w:r>
        <w:rPr>
          <w:rFonts w:ascii="Times New Roman" w:hAnsi="Times New Roman"/>
          <w:b w:val="false"/>
          <w:color w:val="000000"/>
          <w:spacing w:val="8"/>
          <w:kern w:val="2"/>
          <w:sz w:val="24"/>
          <w:szCs w:val="24"/>
        </w:rPr>
        <w:t xml:space="preserve">artış </w:t>
      </w:r>
      <w:r>
        <w:rPr>
          <w:rFonts w:ascii="Times New Roman" w:hAnsi="Times New Roman"/>
          <w:b w:val="false"/>
          <w:color w:val="000000"/>
          <w:spacing w:val="9"/>
          <w:kern w:val="2"/>
          <w:sz w:val="24"/>
          <w:szCs w:val="24"/>
        </w:rPr>
        <w:t xml:space="preserve">yaşandığı </w:t>
      </w:r>
      <w:r>
        <w:rPr>
          <w:rFonts w:ascii="Times New Roman" w:hAnsi="Times New Roman"/>
          <w:b w:val="false"/>
          <w:color w:val="000000"/>
          <w:spacing w:val="11"/>
          <w:kern w:val="2"/>
          <w:sz w:val="24"/>
          <w:szCs w:val="24"/>
        </w:rPr>
        <w:t>görülmektedir.</w:t>
      </w:r>
      <w:r>
        <w:rPr>
          <w:rFonts w:ascii="Times New Roman" w:hAnsi="Times New Roman"/>
          <w:b w:val="false"/>
          <w:color w:val="000000"/>
          <w:spacing w:val="82"/>
          <w:kern w:val="2"/>
          <w:sz w:val="24"/>
          <w:szCs w:val="24"/>
        </w:rPr>
        <w:t xml:space="preserve"> </w:t>
      </w:r>
      <w:r>
        <w:rPr>
          <w:rFonts w:ascii="Times New Roman" w:hAnsi="Times New Roman"/>
          <w:b w:val="false"/>
          <w:color w:val="000000"/>
          <w:spacing w:val="0"/>
          <w:kern w:val="2"/>
          <w:sz w:val="24"/>
          <w:szCs w:val="24"/>
        </w:rPr>
        <w:t xml:space="preserve">Özellikle Avrupa kıtasında bulunan ülkelerde salgının seyrinde çok ciddi yükseliş olduğu ve </w:t>
      </w:r>
      <w:r>
        <w:rPr>
          <w:rFonts w:ascii="Times New Roman" w:hAnsi="Times New Roman"/>
          <w:b w:val="false"/>
          <w:color w:val="000000"/>
          <w:spacing w:val="4"/>
          <w:kern w:val="2"/>
          <w:sz w:val="24"/>
          <w:szCs w:val="24"/>
        </w:rPr>
        <w:t xml:space="preserve">salgınla </w:t>
      </w:r>
      <w:r>
        <w:rPr>
          <w:rFonts w:ascii="Times New Roman" w:hAnsi="Times New Roman"/>
          <w:b w:val="false"/>
          <w:color w:val="000000"/>
          <w:spacing w:val="3"/>
          <w:kern w:val="2"/>
          <w:sz w:val="24"/>
          <w:szCs w:val="24"/>
        </w:rPr>
        <w:t xml:space="preserve">mücadele </w:t>
      </w:r>
      <w:r>
        <w:rPr>
          <w:rFonts w:ascii="Times New Roman" w:hAnsi="Times New Roman"/>
          <w:b w:val="false"/>
          <w:color w:val="000000"/>
          <w:spacing w:val="4"/>
          <w:kern w:val="2"/>
          <w:sz w:val="24"/>
          <w:szCs w:val="24"/>
        </w:rPr>
        <w:t xml:space="preserve">kapsamında birçok </w:t>
      </w:r>
      <w:r>
        <w:rPr>
          <w:rFonts w:ascii="Times New Roman" w:hAnsi="Times New Roman"/>
          <w:b w:val="false"/>
          <w:color w:val="000000"/>
          <w:spacing w:val="3"/>
          <w:kern w:val="2"/>
          <w:sz w:val="24"/>
          <w:szCs w:val="24"/>
        </w:rPr>
        <w:t xml:space="preserve">yeni tedbir </w:t>
      </w:r>
      <w:r>
        <w:rPr>
          <w:rFonts w:ascii="Times New Roman" w:hAnsi="Times New Roman"/>
          <w:b w:val="false"/>
          <w:color w:val="000000"/>
          <w:spacing w:val="4"/>
          <w:kern w:val="2"/>
          <w:sz w:val="24"/>
          <w:szCs w:val="24"/>
        </w:rPr>
        <w:t xml:space="preserve">kararları </w:t>
      </w:r>
      <w:r>
        <w:rPr>
          <w:rFonts w:ascii="Times New Roman" w:hAnsi="Times New Roman"/>
          <w:b w:val="false"/>
          <w:color w:val="000000"/>
          <w:spacing w:val="3"/>
          <w:kern w:val="2"/>
          <w:sz w:val="24"/>
          <w:szCs w:val="24"/>
        </w:rPr>
        <w:t xml:space="preserve">alınarak </w:t>
      </w:r>
      <w:r>
        <w:rPr>
          <w:rFonts w:ascii="Times New Roman" w:hAnsi="Times New Roman"/>
          <w:b w:val="false"/>
          <w:color w:val="000000"/>
          <w:spacing w:val="4"/>
          <w:kern w:val="2"/>
          <w:sz w:val="24"/>
          <w:szCs w:val="24"/>
        </w:rPr>
        <w:t xml:space="preserve">uygulamaya </w:t>
      </w:r>
      <w:r>
        <w:rPr>
          <w:rFonts w:ascii="Times New Roman" w:hAnsi="Times New Roman"/>
          <w:b w:val="false"/>
          <w:color w:val="000000"/>
          <w:spacing w:val="5"/>
          <w:kern w:val="2"/>
          <w:sz w:val="24"/>
          <w:szCs w:val="24"/>
        </w:rPr>
        <w:t xml:space="preserve">geçildiği </w:t>
      </w:r>
      <w:r>
        <w:rPr>
          <w:rFonts w:ascii="Times New Roman" w:hAnsi="Times New Roman"/>
          <w:b w:val="false"/>
          <w:color w:val="000000"/>
          <w:spacing w:val="0"/>
          <w:kern w:val="2"/>
          <w:sz w:val="24"/>
          <w:szCs w:val="24"/>
        </w:rPr>
        <w:t>izlenmektedir.</w:t>
      </w:r>
    </w:p>
    <w:p>
      <w:pPr>
        <w:pStyle w:val="Normal"/>
        <w:bidi w:val="0"/>
        <w:spacing w:before="2" w:after="0"/>
        <w:ind w:left="0" w:right="170" w:hanging="0"/>
        <w:jc w:val="both"/>
        <w:rPr>
          <w:rFonts w:ascii="Times New Roman" w:hAnsi="Times New Roman"/>
          <w:color w:val="000000"/>
          <w:sz w:val="24"/>
          <w:szCs w:val="24"/>
        </w:rPr>
      </w:pPr>
      <w:r>
        <w:rPr>
          <w:rFonts w:ascii="Times New Roman" w:hAnsi="Times New Roman"/>
          <w:b w:val="false"/>
          <w:color w:val="000000"/>
          <w:spacing w:val="8"/>
          <w:kern w:val="2"/>
          <w:sz w:val="24"/>
          <w:szCs w:val="24"/>
        </w:rPr>
        <w:t xml:space="preserve">Ülkemizde </w:t>
      </w:r>
      <w:r>
        <w:rPr>
          <w:rFonts w:ascii="Times New Roman" w:hAnsi="Times New Roman"/>
          <w:b w:val="false"/>
          <w:color w:val="000000"/>
          <w:spacing w:val="4"/>
          <w:kern w:val="2"/>
          <w:sz w:val="24"/>
          <w:szCs w:val="24"/>
        </w:rPr>
        <w:t xml:space="preserve">de </w:t>
      </w:r>
      <w:r>
        <w:rPr>
          <w:rFonts w:ascii="Times New Roman" w:hAnsi="Times New Roman"/>
          <w:b w:val="false"/>
          <w:color w:val="000000"/>
          <w:spacing w:val="8"/>
          <w:kern w:val="2"/>
          <w:sz w:val="24"/>
          <w:szCs w:val="24"/>
        </w:rPr>
        <w:t xml:space="preserve">içerisinde bulunduğumuz kontrollü </w:t>
      </w:r>
      <w:r>
        <w:rPr>
          <w:rFonts w:ascii="Times New Roman" w:hAnsi="Times New Roman"/>
          <w:b w:val="false"/>
          <w:color w:val="000000"/>
          <w:spacing w:val="7"/>
          <w:kern w:val="2"/>
          <w:sz w:val="24"/>
          <w:szCs w:val="24"/>
        </w:rPr>
        <w:t xml:space="preserve">sosyal hayat </w:t>
      </w:r>
      <w:r>
        <w:rPr>
          <w:rFonts w:ascii="Times New Roman" w:hAnsi="Times New Roman"/>
          <w:b w:val="false"/>
          <w:color w:val="000000"/>
          <w:spacing w:val="8"/>
          <w:kern w:val="2"/>
          <w:sz w:val="24"/>
          <w:szCs w:val="24"/>
        </w:rPr>
        <w:t xml:space="preserve">döneminin </w:t>
      </w:r>
      <w:r>
        <w:rPr>
          <w:rFonts w:ascii="Times New Roman" w:hAnsi="Times New Roman"/>
          <w:b w:val="false"/>
          <w:color w:val="000000"/>
          <w:spacing w:val="9"/>
          <w:kern w:val="2"/>
          <w:sz w:val="24"/>
          <w:szCs w:val="24"/>
        </w:rPr>
        <w:t xml:space="preserve">temel </w:t>
      </w:r>
      <w:r>
        <w:rPr>
          <w:rFonts w:ascii="Times New Roman" w:hAnsi="Times New Roman"/>
          <w:b w:val="false"/>
          <w:color w:val="000000"/>
          <w:spacing w:val="6"/>
          <w:kern w:val="2"/>
          <w:sz w:val="24"/>
          <w:szCs w:val="24"/>
        </w:rPr>
        <w:t xml:space="preserve">prensipleri </w:t>
      </w:r>
      <w:r>
        <w:rPr>
          <w:rFonts w:ascii="Times New Roman" w:hAnsi="Times New Roman"/>
          <w:b w:val="false"/>
          <w:color w:val="000000"/>
          <w:spacing w:val="5"/>
          <w:kern w:val="2"/>
          <w:sz w:val="24"/>
          <w:szCs w:val="24"/>
        </w:rPr>
        <w:t xml:space="preserve">olan </w:t>
      </w:r>
      <w:r>
        <w:rPr>
          <w:rFonts w:ascii="Times New Roman" w:hAnsi="Times New Roman"/>
          <w:b/>
          <w:color w:val="000000"/>
          <w:spacing w:val="0"/>
          <w:kern w:val="2"/>
          <w:sz w:val="24"/>
          <w:szCs w:val="24"/>
        </w:rPr>
        <w:t>temizlik</w:t>
      </w:r>
      <w:r>
        <w:rPr>
          <w:rFonts w:ascii="Times New Roman" w:hAnsi="Times New Roman"/>
          <w:b w:val="false"/>
          <w:color w:val="000000"/>
          <w:spacing w:val="0"/>
          <w:kern w:val="2"/>
          <w:sz w:val="24"/>
          <w:szCs w:val="24"/>
        </w:rPr>
        <w:t xml:space="preserve">, </w:t>
      </w:r>
      <w:r>
        <w:rPr>
          <w:rFonts w:ascii="Times New Roman" w:hAnsi="Times New Roman"/>
          <w:b/>
          <w:color w:val="000000"/>
          <w:spacing w:val="0"/>
          <w:kern w:val="2"/>
          <w:sz w:val="24"/>
          <w:szCs w:val="24"/>
        </w:rPr>
        <w:t xml:space="preserve">maske </w:t>
      </w:r>
      <w:r>
        <w:rPr>
          <w:rFonts w:ascii="Times New Roman" w:hAnsi="Times New Roman"/>
          <w:b w:val="false"/>
          <w:color w:val="000000"/>
          <w:spacing w:val="13"/>
          <w:kern w:val="2"/>
          <w:sz w:val="24"/>
          <w:szCs w:val="24"/>
        </w:rPr>
        <w:t xml:space="preserve">ve </w:t>
      </w:r>
      <w:r>
        <w:rPr>
          <w:rFonts w:ascii="Times New Roman" w:hAnsi="Times New Roman"/>
          <w:b/>
          <w:color w:val="000000"/>
          <w:spacing w:val="0"/>
          <w:kern w:val="2"/>
          <w:sz w:val="24"/>
          <w:szCs w:val="24"/>
        </w:rPr>
        <w:t xml:space="preserve">mesafe </w:t>
      </w:r>
      <w:r>
        <w:rPr>
          <w:rFonts w:ascii="Times New Roman" w:hAnsi="Times New Roman"/>
          <w:b w:val="false"/>
          <w:color w:val="000000"/>
          <w:spacing w:val="5"/>
          <w:kern w:val="2"/>
          <w:sz w:val="24"/>
          <w:szCs w:val="24"/>
        </w:rPr>
        <w:t xml:space="preserve">kurallarının </w:t>
      </w:r>
      <w:r>
        <w:rPr>
          <w:rFonts w:ascii="Times New Roman" w:hAnsi="Times New Roman"/>
          <w:b w:val="false"/>
          <w:color w:val="000000"/>
          <w:spacing w:val="4"/>
          <w:kern w:val="2"/>
          <w:sz w:val="24"/>
          <w:szCs w:val="24"/>
        </w:rPr>
        <w:t xml:space="preserve">yanı sıra </w:t>
      </w:r>
      <w:r>
        <w:rPr>
          <w:rFonts w:ascii="Times New Roman" w:hAnsi="Times New Roman"/>
          <w:b w:val="false"/>
          <w:color w:val="000000"/>
          <w:spacing w:val="5"/>
          <w:kern w:val="2"/>
          <w:sz w:val="24"/>
          <w:szCs w:val="24"/>
        </w:rPr>
        <w:t xml:space="preserve">salgının </w:t>
      </w:r>
      <w:r>
        <w:rPr>
          <w:rFonts w:ascii="Times New Roman" w:hAnsi="Times New Roman"/>
          <w:b w:val="false"/>
          <w:color w:val="000000"/>
          <w:spacing w:val="4"/>
          <w:kern w:val="2"/>
          <w:sz w:val="24"/>
          <w:szCs w:val="24"/>
        </w:rPr>
        <w:t xml:space="preserve">seyri </w:t>
      </w:r>
      <w:r>
        <w:rPr>
          <w:rFonts w:ascii="Times New Roman" w:hAnsi="Times New Roman"/>
          <w:b w:val="false"/>
          <w:color w:val="000000"/>
          <w:spacing w:val="3"/>
          <w:kern w:val="2"/>
          <w:sz w:val="24"/>
          <w:szCs w:val="24"/>
        </w:rPr>
        <w:t xml:space="preserve">ve </w:t>
      </w:r>
      <w:r>
        <w:rPr>
          <w:rFonts w:ascii="Times New Roman" w:hAnsi="Times New Roman"/>
          <w:b w:val="false"/>
          <w:color w:val="000000"/>
          <w:spacing w:val="6"/>
          <w:kern w:val="2"/>
          <w:sz w:val="24"/>
          <w:szCs w:val="24"/>
        </w:rPr>
        <w:t>olası</w:t>
      </w:r>
      <w:r>
        <w:rPr>
          <w:rFonts w:ascii="Times New Roman" w:hAnsi="Times New Roman"/>
          <w:b w:val="false"/>
          <w:color w:val="000000"/>
          <w:spacing w:val="72"/>
          <w:kern w:val="2"/>
          <w:sz w:val="24"/>
          <w:szCs w:val="24"/>
        </w:rPr>
        <w:t xml:space="preserve"> </w:t>
      </w:r>
      <w:r>
        <w:rPr>
          <w:rFonts w:ascii="Times New Roman" w:hAnsi="Times New Roman"/>
          <w:b w:val="false"/>
          <w:color w:val="000000"/>
          <w:spacing w:val="0"/>
          <w:kern w:val="2"/>
          <w:sz w:val="24"/>
          <w:szCs w:val="24"/>
        </w:rPr>
        <w:t>riskler göz önünde bulundurularak  hayatın her alanına yönelik uyulması gereken kurallar ve önlemler belirlenmektedir.</w:t>
      </w:r>
    </w:p>
    <w:p>
      <w:pPr>
        <w:pStyle w:val="Normal"/>
        <w:bidi w:val="0"/>
        <w:spacing w:before="2" w:after="0"/>
        <w:ind w:right="150" w:hanging="0"/>
        <w:jc w:val="both"/>
        <w:rPr>
          <w:rFonts w:ascii="Times New Roman" w:hAnsi="Times New Roman"/>
          <w:color w:val="000000"/>
          <w:sz w:val="24"/>
          <w:szCs w:val="24"/>
        </w:rPr>
      </w:pPr>
      <w:r>
        <w:rPr>
          <w:rFonts w:ascii="Times New Roman" w:hAnsi="Times New Roman"/>
          <w:b w:val="false"/>
          <w:color w:val="000000"/>
          <w:spacing w:val="0"/>
          <w:kern w:val="2"/>
          <w:sz w:val="24"/>
          <w:szCs w:val="24"/>
        </w:rPr>
        <w:t xml:space="preserve">     </w:t>
      </w:r>
      <w:r>
        <w:rPr>
          <w:rFonts w:ascii="Times New Roman" w:hAnsi="Times New Roman"/>
          <w:b/>
          <w:color w:val="000000"/>
          <w:spacing w:val="0"/>
          <w:kern w:val="2"/>
          <w:sz w:val="24"/>
          <w:szCs w:val="24"/>
        </w:rPr>
        <w:t>İl Umumi Hıfzıssıhha Kurulunun  08/09/2020 tarih ve 2020/71 sayılı kararı  doğrultusunda ;</w:t>
      </w:r>
    </w:p>
    <w:p>
      <w:pPr>
        <w:pStyle w:val="Normal"/>
        <w:bidi w:val="0"/>
        <w:ind w:right="148" w:hanging="0"/>
        <w:jc w:val="both"/>
        <w:rPr>
          <w:rFonts w:ascii="Times New Roman" w:hAnsi="Times New Roman"/>
          <w:color w:val="000000"/>
          <w:sz w:val="24"/>
          <w:szCs w:val="24"/>
        </w:rPr>
      </w:pPr>
      <w:r>
        <w:rPr>
          <w:rFonts w:ascii="Times New Roman" w:hAnsi="Times New Roman"/>
          <w:b/>
          <w:color w:val="000000"/>
          <w:spacing w:val="0"/>
          <w:kern w:val="2"/>
          <w:sz w:val="24"/>
          <w:szCs w:val="24"/>
        </w:rPr>
        <w:t xml:space="preserve">            </w:t>
      </w:r>
      <w:r>
        <w:rPr>
          <w:rFonts w:ascii="Times New Roman" w:hAnsi="Times New Roman"/>
          <w:b w:val="false"/>
          <w:color w:val="000000"/>
          <w:spacing w:val="5"/>
          <w:kern w:val="2"/>
          <w:sz w:val="24"/>
          <w:szCs w:val="24"/>
        </w:rPr>
        <w:t xml:space="preserve">Meskenler </w:t>
      </w:r>
      <w:r>
        <w:rPr>
          <w:rFonts w:ascii="Times New Roman" w:hAnsi="Times New Roman"/>
          <w:b w:val="false"/>
          <w:color w:val="000000"/>
          <w:spacing w:val="4"/>
          <w:kern w:val="2"/>
          <w:sz w:val="24"/>
          <w:szCs w:val="24"/>
        </w:rPr>
        <w:t xml:space="preserve">hariç olmak üzere tüm </w:t>
      </w:r>
      <w:r>
        <w:rPr>
          <w:rFonts w:ascii="Times New Roman" w:hAnsi="Times New Roman"/>
          <w:b w:val="false"/>
          <w:color w:val="000000"/>
          <w:spacing w:val="5"/>
          <w:kern w:val="2"/>
          <w:sz w:val="24"/>
          <w:szCs w:val="24"/>
        </w:rPr>
        <w:t xml:space="preserve">alanlarda (kamuya </w:t>
      </w:r>
      <w:r>
        <w:rPr>
          <w:rFonts w:ascii="Times New Roman" w:hAnsi="Times New Roman"/>
          <w:b w:val="false"/>
          <w:color w:val="000000"/>
          <w:spacing w:val="6"/>
          <w:kern w:val="2"/>
          <w:sz w:val="24"/>
          <w:szCs w:val="24"/>
        </w:rPr>
        <w:t>açık</w:t>
      </w:r>
      <w:r>
        <w:rPr>
          <w:rFonts w:ascii="Times New Roman" w:hAnsi="Times New Roman"/>
          <w:b w:val="false"/>
          <w:color w:val="000000"/>
          <w:spacing w:val="72"/>
          <w:kern w:val="2"/>
          <w:sz w:val="24"/>
          <w:szCs w:val="24"/>
        </w:rPr>
        <w:t xml:space="preserve"> </w:t>
      </w:r>
      <w:r>
        <w:rPr>
          <w:rFonts w:ascii="Times New Roman" w:hAnsi="Times New Roman"/>
          <w:b w:val="false"/>
          <w:color w:val="000000"/>
          <w:spacing w:val="4"/>
          <w:kern w:val="2"/>
          <w:sz w:val="24"/>
          <w:szCs w:val="24"/>
        </w:rPr>
        <w:t xml:space="preserve">alanlar, cadde, </w:t>
      </w:r>
      <w:r>
        <w:rPr>
          <w:rFonts w:ascii="Times New Roman" w:hAnsi="Times New Roman"/>
          <w:b w:val="false"/>
          <w:color w:val="000000"/>
          <w:spacing w:val="5"/>
          <w:kern w:val="2"/>
          <w:sz w:val="24"/>
          <w:szCs w:val="24"/>
        </w:rPr>
        <w:t xml:space="preserve">sokak, </w:t>
      </w:r>
      <w:r>
        <w:rPr>
          <w:rFonts w:ascii="Times New Roman" w:hAnsi="Times New Roman"/>
          <w:b w:val="false"/>
          <w:color w:val="000000"/>
          <w:spacing w:val="4"/>
          <w:kern w:val="2"/>
          <w:sz w:val="24"/>
          <w:szCs w:val="24"/>
        </w:rPr>
        <w:t xml:space="preserve">park, </w:t>
      </w:r>
      <w:r>
        <w:rPr>
          <w:rFonts w:ascii="Times New Roman" w:hAnsi="Times New Roman"/>
          <w:b w:val="false"/>
          <w:color w:val="000000"/>
          <w:spacing w:val="5"/>
          <w:kern w:val="2"/>
          <w:sz w:val="24"/>
          <w:szCs w:val="24"/>
        </w:rPr>
        <w:t xml:space="preserve">bahçe, piknik </w:t>
      </w:r>
      <w:r>
        <w:rPr>
          <w:rFonts w:ascii="Times New Roman" w:hAnsi="Times New Roman"/>
          <w:b w:val="false"/>
          <w:color w:val="000000"/>
          <w:spacing w:val="4"/>
          <w:kern w:val="2"/>
          <w:sz w:val="24"/>
          <w:szCs w:val="24"/>
        </w:rPr>
        <w:t xml:space="preserve">alanı, </w:t>
      </w:r>
      <w:r>
        <w:rPr>
          <w:rFonts w:ascii="Times New Roman" w:hAnsi="Times New Roman"/>
          <w:b w:val="false"/>
          <w:color w:val="000000"/>
          <w:spacing w:val="5"/>
          <w:kern w:val="2"/>
          <w:sz w:val="24"/>
          <w:szCs w:val="24"/>
        </w:rPr>
        <w:t xml:space="preserve">sahiller, </w:t>
      </w:r>
      <w:r>
        <w:rPr>
          <w:rFonts w:ascii="Times New Roman" w:hAnsi="Times New Roman"/>
          <w:b w:val="false"/>
          <w:color w:val="000000"/>
          <w:spacing w:val="4"/>
          <w:kern w:val="2"/>
          <w:sz w:val="24"/>
          <w:szCs w:val="24"/>
        </w:rPr>
        <w:t xml:space="preserve">toplu </w:t>
      </w:r>
      <w:r>
        <w:rPr>
          <w:rFonts w:ascii="Times New Roman" w:hAnsi="Times New Roman"/>
          <w:b w:val="false"/>
          <w:color w:val="000000"/>
          <w:spacing w:val="5"/>
          <w:kern w:val="2"/>
          <w:sz w:val="24"/>
          <w:szCs w:val="24"/>
        </w:rPr>
        <w:t xml:space="preserve">ulaşım </w:t>
      </w:r>
      <w:r>
        <w:rPr>
          <w:rFonts w:ascii="Times New Roman" w:hAnsi="Times New Roman"/>
          <w:b w:val="false"/>
          <w:color w:val="000000"/>
          <w:spacing w:val="4"/>
          <w:kern w:val="2"/>
          <w:sz w:val="24"/>
          <w:szCs w:val="24"/>
        </w:rPr>
        <w:t xml:space="preserve">araçları, </w:t>
      </w:r>
      <w:r>
        <w:rPr>
          <w:rFonts w:ascii="Times New Roman" w:hAnsi="Times New Roman"/>
          <w:b w:val="false"/>
          <w:color w:val="000000"/>
          <w:spacing w:val="6"/>
          <w:kern w:val="2"/>
          <w:sz w:val="24"/>
          <w:szCs w:val="24"/>
        </w:rPr>
        <w:t>işyerleri,</w:t>
      </w:r>
      <w:r>
        <w:rPr>
          <w:rFonts w:ascii="Times New Roman" w:hAnsi="Times New Roman"/>
          <w:b w:val="false"/>
          <w:color w:val="000000"/>
          <w:spacing w:val="72"/>
          <w:kern w:val="2"/>
          <w:sz w:val="24"/>
          <w:szCs w:val="24"/>
        </w:rPr>
        <w:t xml:space="preserve"> </w:t>
      </w:r>
      <w:r>
        <w:rPr>
          <w:rFonts w:ascii="Times New Roman" w:hAnsi="Times New Roman"/>
          <w:b w:val="false"/>
          <w:color w:val="000000"/>
          <w:spacing w:val="0"/>
          <w:kern w:val="2"/>
          <w:sz w:val="24"/>
          <w:szCs w:val="24"/>
        </w:rPr>
        <w:t>fabrikalar vb.) herhangi istisna olmaksızın maske takma zorunluluğu</w:t>
      </w:r>
      <w:r>
        <w:rPr>
          <w:rFonts w:ascii="Times New Roman" w:hAnsi="Times New Roman"/>
          <w:b w:val="false"/>
          <w:color w:val="000000"/>
          <w:spacing w:val="-11"/>
          <w:kern w:val="2"/>
          <w:sz w:val="24"/>
          <w:szCs w:val="24"/>
        </w:rPr>
        <w:t xml:space="preserve"> </w:t>
      </w:r>
      <w:r>
        <w:rPr>
          <w:rFonts w:ascii="Times New Roman" w:hAnsi="Times New Roman"/>
          <w:b w:val="false"/>
          <w:color w:val="000000"/>
          <w:spacing w:val="0"/>
          <w:kern w:val="2"/>
          <w:sz w:val="24"/>
          <w:szCs w:val="24"/>
        </w:rPr>
        <w:t>getirilmişti.Ancak özellikle vatandaşlarımızın kalabalık şekilde bulunduğu/bulunabileceği cadde, sokak, park ve bahçeler gibi yerlerde sigara içtiğinden bahisle/bahanesiyle bazı kişilerin maskelerini çıkardıkları, aşağıya indirdikleri, doğru şekilde kullanmadıkları görülmektedir.</w:t>
      </w:r>
    </w:p>
    <w:p>
      <w:pPr>
        <w:pStyle w:val="Normal"/>
        <w:bidi w:val="0"/>
        <w:spacing w:before="120" w:after="120"/>
        <w:ind w:right="141" w:hanging="0"/>
        <w:jc w:val="both"/>
        <w:rPr>
          <w:rFonts w:ascii="Times New Roman" w:hAnsi="Times New Roman"/>
          <w:color w:val="000000"/>
          <w:sz w:val="24"/>
          <w:szCs w:val="24"/>
        </w:rPr>
      </w:pPr>
      <w:r>
        <w:rPr>
          <w:rFonts w:ascii="Times New Roman" w:hAnsi="Times New Roman"/>
          <w:b w:val="false"/>
          <w:color w:val="000000"/>
          <w:spacing w:val="0"/>
          <w:kern w:val="2"/>
          <w:sz w:val="24"/>
          <w:szCs w:val="24"/>
        </w:rPr>
        <w:t xml:space="preserve">           </w:t>
      </w:r>
      <w:r>
        <w:rPr>
          <w:rFonts w:ascii="Times New Roman" w:hAnsi="Times New Roman"/>
          <w:b w:val="false"/>
          <w:color w:val="000000"/>
          <w:spacing w:val="0"/>
          <w:kern w:val="2"/>
          <w:sz w:val="24"/>
          <w:szCs w:val="24"/>
        </w:rPr>
        <w:t>Solunum yoluyla kolayca bulaşabilen Koronavirüs salgınının yayılımının önlenmesi için maske kullanımında sürekliliğin sağlanması son derece önem taşımaktadır. Bu çerçevede, İç İşleri Bakanlığı’nın 11/11/2020 tarih ve 18579 sayılı genelgesi doğrultusunda;</w:t>
      </w:r>
    </w:p>
    <w:p>
      <w:pPr>
        <w:pStyle w:val="Normal"/>
        <w:bidi w:val="0"/>
        <w:spacing w:before="120" w:after="120"/>
        <w:ind w:left="644" w:right="141" w:hanging="0"/>
        <w:jc w:val="left"/>
        <w:rPr>
          <w:rFonts w:ascii="Times New Roman" w:hAnsi="Times New Roman"/>
          <w:color w:val="000000"/>
          <w:sz w:val="24"/>
          <w:szCs w:val="24"/>
        </w:rPr>
      </w:pPr>
      <w:r>
        <w:rPr>
          <w:rFonts w:ascii="Times New Roman" w:hAnsi="Times New Roman"/>
          <w:b/>
          <w:color w:val="000000"/>
          <w:spacing w:val="0"/>
          <w:kern w:val="2"/>
          <w:sz w:val="24"/>
          <w:szCs w:val="24"/>
        </w:rPr>
        <w:t xml:space="preserve"> </w:t>
      </w:r>
      <w:r>
        <w:rPr>
          <w:rFonts w:ascii="Times New Roman" w:hAnsi="Times New Roman"/>
          <w:b/>
          <w:color w:val="000000"/>
          <w:spacing w:val="0"/>
          <w:kern w:val="2"/>
          <w:sz w:val="24"/>
          <w:szCs w:val="24"/>
        </w:rPr>
        <w:t>KARAR :</w:t>
      </w:r>
      <w:r>
        <w:rPr>
          <w:rFonts w:ascii="Times New Roman" w:hAnsi="Times New Roman"/>
          <w:b w:val="false"/>
          <w:color w:val="000000"/>
          <w:spacing w:val="0"/>
          <w:kern w:val="2"/>
          <w:sz w:val="24"/>
          <w:szCs w:val="24"/>
        </w:rPr>
        <w:t xml:space="preserve"> </w:t>
      </w:r>
    </w:p>
    <w:p>
      <w:pPr>
        <w:pStyle w:val="Normal"/>
        <w:bidi w:val="0"/>
        <w:spacing w:before="120" w:after="120"/>
        <w:ind w:right="141" w:hanging="0"/>
        <w:jc w:val="both"/>
        <w:rPr>
          <w:rFonts w:ascii="Times New Roman" w:hAnsi="Times New Roman"/>
          <w:color w:val="000000"/>
          <w:sz w:val="24"/>
          <w:szCs w:val="24"/>
        </w:rPr>
      </w:pPr>
      <w:r>
        <w:rPr>
          <w:rFonts w:ascii="Times New Roman" w:hAnsi="Times New Roman"/>
          <w:b w:val="false"/>
          <w:color w:val="000000"/>
          <w:spacing w:val="0"/>
          <w:kern w:val="2"/>
          <w:sz w:val="24"/>
          <w:szCs w:val="24"/>
        </w:rPr>
        <w:t>1.Covid 19 salgınına karşı maskenin doğru ve sürekli şekilde kullanımını temin amacıyla vatandaşlarımızın yoğun olarak bulunduğu/bulanabileceği  ekli listede yer alan cadde ve sokaklar ; meydanlar (Ulu</w:t>
      </w:r>
      <w:r>
        <w:rPr>
          <w:rFonts w:ascii="Times New Roman" w:hAnsi="Times New Roman"/>
          <w:b w:val="false"/>
          <w:color w:val="000000"/>
          <w:spacing w:val="0"/>
          <w:kern w:val="2"/>
          <w:sz w:val="24"/>
          <w:szCs w:val="24"/>
        </w:rPr>
        <w:t xml:space="preserve">s </w:t>
      </w:r>
      <w:r>
        <w:rPr>
          <w:rFonts w:ascii="Times New Roman" w:hAnsi="Times New Roman"/>
          <w:b w:val="false"/>
          <w:color w:val="000000"/>
          <w:spacing w:val="0"/>
          <w:kern w:val="2"/>
          <w:sz w:val="24"/>
          <w:szCs w:val="24"/>
        </w:rPr>
        <w:t xml:space="preserve">, Hacı Bayram, Hamamönü ), parklar, pazar yerleri, toplu taşıma araç durakları gibi alanlarda/bölgelerde </w:t>
      </w:r>
      <w:r>
        <w:rPr>
          <w:rFonts w:ascii="Times New Roman" w:hAnsi="Times New Roman"/>
          <w:b/>
          <w:color w:val="000000"/>
          <w:spacing w:val="0"/>
          <w:kern w:val="2"/>
          <w:sz w:val="24"/>
          <w:szCs w:val="24"/>
        </w:rPr>
        <w:t>sigara, tütün ve tütün mamullerinin tüketilmesinin yasaklanmasına,</w:t>
      </w:r>
    </w:p>
    <w:p>
      <w:pPr>
        <w:pStyle w:val="Normal"/>
        <w:bidi w:val="0"/>
        <w:spacing w:before="0" w:after="4"/>
        <w:ind w:left="10" w:right="12" w:hanging="0"/>
        <w:jc w:val="both"/>
        <w:rPr>
          <w:rFonts w:ascii="Times New Roman" w:hAnsi="Times New Roman"/>
          <w:color w:val="000000"/>
          <w:sz w:val="24"/>
          <w:szCs w:val="24"/>
        </w:rPr>
      </w:pPr>
      <w:r>
        <w:rPr>
          <w:rFonts w:ascii="Times New Roman" w:hAnsi="Times New Roman"/>
          <w:b w:val="false"/>
          <w:color w:val="000000"/>
          <w:spacing w:val="0"/>
          <w:kern w:val="2"/>
          <w:sz w:val="24"/>
          <w:szCs w:val="24"/>
        </w:rPr>
        <w:t>2.Ana faaliyet konusu gazino, pavyon, diskotek, bar, birahane, taverna veya gece kulübü olan umuma açık istirahat ve eğlence yerlerinin ana faaliyet konusunu değiştirerek kafe, restoran, lokanta vb. olarak faaliyet göstermek istemeleri durumunda İşyeri Açma ve Çalışma Ruhsatlarına İlişkin Yönetmelik çerçevesinde eski ruhsatın iptal edilip yeniden ruhsatlandırma işlemi yapılmasına</w:t>
      </w:r>
    </w:p>
    <w:p>
      <w:pPr>
        <w:pStyle w:val="Normal"/>
        <w:bidi w:val="0"/>
        <w:spacing w:before="0" w:after="4"/>
        <w:ind w:left="10" w:right="12" w:hanging="0"/>
        <w:jc w:val="both"/>
        <w:rPr>
          <w:rFonts w:ascii="Times New Roman" w:hAnsi="Times New Roman"/>
          <w:b w:val="false"/>
          <w:b w:val="false"/>
          <w:color w:val="000000"/>
          <w:spacing w:val="0"/>
          <w:kern w:val="2"/>
          <w:sz w:val="24"/>
          <w:szCs w:val="24"/>
        </w:rPr>
      </w:pPr>
      <w:r>
        <w:rPr>
          <w:rFonts w:ascii="Times New Roman" w:hAnsi="Times New Roman"/>
          <w:b w:val="false"/>
          <w:color w:val="000000"/>
          <w:spacing w:val="0"/>
          <w:kern w:val="2"/>
          <w:sz w:val="24"/>
          <w:szCs w:val="24"/>
        </w:rPr>
      </w:r>
    </w:p>
    <w:p>
      <w:pPr>
        <w:pStyle w:val="Normal"/>
        <w:bidi w:val="0"/>
        <w:spacing w:before="0" w:after="4"/>
        <w:ind w:left="10" w:right="12" w:hanging="0"/>
        <w:jc w:val="both"/>
        <w:rPr>
          <w:rFonts w:ascii="Times New Roman" w:hAnsi="Times New Roman"/>
          <w:color w:val="000000"/>
          <w:sz w:val="24"/>
          <w:szCs w:val="24"/>
        </w:rPr>
      </w:pPr>
      <w:r>
        <w:rPr>
          <w:rFonts w:ascii="Times New Roman" w:hAnsi="Times New Roman"/>
          <w:b w:val="false"/>
          <w:color w:val="000000"/>
          <w:spacing w:val="0"/>
          <w:kern w:val="2"/>
          <w:sz w:val="24"/>
          <w:szCs w:val="24"/>
        </w:rPr>
        <w:t xml:space="preserve">3.Ana faaliyeti gazino, pavyon, diskotek, bar, birahane, taverna veya gece kulübü olup sonradan ilgili yerel yönetime müracaat ederek ana faaliyet alanını değiştiren işyerlerine yönelik </w:t>
      </w:r>
      <w:r>
        <w:rPr>
          <w:rFonts w:ascii="Times New Roman" w:hAnsi="Times New Roman"/>
          <w:b/>
          <w:color w:val="000000"/>
          <w:spacing w:val="0"/>
          <w:kern w:val="2"/>
          <w:sz w:val="24"/>
          <w:szCs w:val="24"/>
        </w:rPr>
        <w:t>denetim faaliyetlerinin yoğunlaştırılması</w:t>
      </w:r>
      <w:r>
        <w:rPr>
          <w:rFonts w:ascii="Times New Roman" w:hAnsi="Times New Roman"/>
          <w:b w:val="false"/>
          <w:color w:val="000000"/>
          <w:spacing w:val="0"/>
          <w:kern w:val="2"/>
          <w:sz w:val="24"/>
          <w:szCs w:val="24"/>
        </w:rPr>
        <w:t xml:space="preserve">na, bu denetimlerde faaliyet konusunu değiştirerek salgınla mücadele kapsamında alınan tedbirleri devre dışı bırakacak şekilde eski faaliyetine devam ettiği tespit edilen işletmelerin İl Umumi Hıfzısıhha Kurul 16/03/2020 tarih ve 2020/2 sayılı kararı çerçevesinde </w:t>
      </w:r>
      <w:r>
        <w:rPr>
          <w:rFonts w:ascii="Times New Roman" w:hAnsi="Times New Roman"/>
          <w:b/>
          <w:color w:val="000000"/>
          <w:spacing w:val="0"/>
          <w:kern w:val="2"/>
          <w:sz w:val="24"/>
          <w:szCs w:val="24"/>
        </w:rPr>
        <w:t>derhal kapatılması</w:t>
      </w:r>
      <w:r>
        <w:rPr>
          <w:rFonts w:ascii="Times New Roman" w:hAnsi="Times New Roman"/>
          <w:b w:val="false"/>
          <w:color w:val="000000"/>
          <w:spacing w:val="0"/>
          <w:kern w:val="2"/>
          <w:sz w:val="24"/>
          <w:szCs w:val="24"/>
        </w:rPr>
        <w:t xml:space="preserve">na, İş Yeri Açma ve Çalışma Ruhsatlarına İlişkin Yönetmeliğin Ek 3 üncü maddesi çerçevesinde </w:t>
      </w:r>
      <w:r>
        <w:rPr>
          <w:rFonts w:ascii="Times New Roman" w:hAnsi="Times New Roman"/>
          <w:b/>
          <w:color w:val="000000"/>
          <w:spacing w:val="0"/>
          <w:kern w:val="2"/>
          <w:sz w:val="24"/>
          <w:szCs w:val="24"/>
        </w:rPr>
        <w:t>ayrıca işlem</w:t>
      </w:r>
      <w:r>
        <w:rPr>
          <w:rFonts w:ascii="Times New Roman" w:hAnsi="Times New Roman"/>
          <w:b w:val="false"/>
          <w:color w:val="000000"/>
          <w:spacing w:val="0"/>
          <w:kern w:val="2"/>
          <w:sz w:val="24"/>
          <w:szCs w:val="24"/>
        </w:rPr>
        <w:t xml:space="preserve"> </w:t>
      </w:r>
      <w:r>
        <w:rPr>
          <w:rFonts w:ascii="Times New Roman" w:hAnsi="Times New Roman"/>
          <w:b/>
          <w:color w:val="000000"/>
          <w:spacing w:val="0"/>
          <w:kern w:val="2"/>
          <w:sz w:val="24"/>
          <w:szCs w:val="24"/>
        </w:rPr>
        <w:t>yapılmasına,</w:t>
      </w:r>
    </w:p>
    <w:p>
      <w:pPr>
        <w:pStyle w:val="Normal"/>
        <w:bidi w:val="0"/>
        <w:spacing w:before="0" w:after="4"/>
        <w:ind w:right="12" w:hanging="0"/>
        <w:jc w:val="both"/>
        <w:rPr>
          <w:rFonts w:ascii="Times New Roman" w:hAnsi="Times New Roman"/>
          <w:b/>
          <w:b/>
          <w:color w:val="000000"/>
          <w:spacing w:val="0"/>
          <w:kern w:val="2"/>
          <w:sz w:val="24"/>
          <w:szCs w:val="24"/>
        </w:rPr>
      </w:pPr>
      <w:r>
        <w:rPr>
          <w:rFonts w:ascii="Times New Roman" w:hAnsi="Times New Roman"/>
          <w:b/>
          <w:color w:val="000000"/>
          <w:spacing w:val="0"/>
          <w:kern w:val="2"/>
          <w:sz w:val="24"/>
          <w:szCs w:val="24"/>
        </w:rPr>
      </w:r>
    </w:p>
    <w:p>
      <w:pPr>
        <w:pStyle w:val="Normal"/>
        <w:bidi w:val="0"/>
        <w:ind w:left="10" w:right="12" w:hanging="0"/>
        <w:jc w:val="both"/>
        <w:rPr>
          <w:rFonts w:ascii="Times New Roman" w:hAnsi="Times New Roman"/>
          <w:color w:val="000000"/>
          <w:sz w:val="24"/>
          <w:szCs w:val="24"/>
        </w:rPr>
      </w:pPr>
      <w:r>
        <w:rPr>
          <w:rFonts w:ascii="Times New Roman" w:hAnsi="Times New Roman"/>
          <w:b w:val="false"/>
          <w:color w:val="000000"/>
          <w:spacing w:val="0"/>
          <w:kern w:val="2"/>
          <w:sz w:val="24"/>
          <w:szCs w:val="24"/>
        </w:rPr>
        <w:t xml:space="preserve">4.Ana faaliyeti gazino, pavyon, diskotek, bar, birahane, taverna veya gece kulübü olup ruhsatına talî faaliyet işleten işyerlerinin </w:t>
      </w:r>
      <w:r>
        <w:rPr>
          <w:rFonts w:ascii="Times New Roman" w:hAnsi="Times New Roman"/>
          <w:b/>
          <w:color w:val="000000"/>
          <w:spacing w:val="0"/>
          <w:kern w:val="2"/>
          <w:sz w:val="24"/>
          <w:szCs w:val="24"/>
        </w:rPr>
        <w:t>çalışmasına müsaade edilmemesine,</w:t>
      </w:r>
    </w:p>
    <w:p>
      <w:pPr>
        <w:pStyle w:val="Normal"/>
        <w:bidi w:val="0"/>
        <w:spacing w:before="120" w:after="120"/>
        <w:ind w:right="141" w:hanging="0"/>
        <w:jc w:val="both"/>
        <w:rPr>
          <w:rFonts w:ascii="Times New Roman" w:hAnsi="Times New Roman"/>
          <w:b/>
          <w:b/>
          <w:color w:val="000000"/>
          <w:spacing w:val="0"/>
          <w:kern w:val="2"/>
          <w:sz w:val="24"/>
          <w:szCs w:val="24"/>
        </w:rPr>
      </w:pPr>
      <w:r>
        <w:rPr>
          <w:rFonts w:ascii="Times New Roman" w:hAnsi="Times New Roman"/>
          <w:b/>
          <w:color w:val="000000"/>
          <w:spacing w:val="0"/>
          <w:kern w:val="2"/>
          <w:sz w:val="24"/>
          <w:szCs w:val="24"/>
        </w:rPr>
      </w:r>
    </w:p>
    <w:p>
      <w:pPr>
        <w:pStyle w:val="Normal"/>
        <w:bidi w:val="0"/>
        <w:spacing w:before="6" w:after="0"/>
        <w:ind w:left="-57" w:right="113" w:hanging="0"/>
        <w:jc w:val="both"/>
        <w:rPr>
          <w:rFonts w:ascii="Times New Roman" w:hAnsi="Times New Roman"/>
          <w:color w:val="000000"/>
          <w:sz w:val="24"/>
          <w:szCs w:val="24"/>
        </w:rPr>
      </w:pPr>
      <w:r>
        <w:rPr>
          <w:rFonts w:ascii="Times New Roman" w:hAnsi="Times New Roman"/>
          <w:b/>
          <w:color w:val="000000"/>
          <w:spacing w:val="0"/>
          <w:kern w:val="2"/>
          <w:sz w:val="24"/>
          <w:szCs w:val="24"/>
        </w:rPr>
        <w:t xml:space="preserve">      </w:t>
      </w:r>
      <w:r>
        <w:rPr>
          <w:rFonts w:ascii="Times New Roman" w:hAnsi="Times New Roman"/>
          <w:b w:val="false"/>
          <w:color w:val="000000"/>
          <w:spacing w:val="0"/>
          <w:kern w:val="2"/>
          <w:sz w:val="24"/>
          <w:szCs w:val="24"/>
        </w:rPr>
        <w:t>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 inci maddesi kapsamında gerekli adli işlemlerin başlatılmasına,</w:t>
      </w:r>
    </w:p>
    <w:p>
      <w:pPr>
        <w:pStyle w:val="Normal"/>
        <w:bidi w:val="0"/>
        <w:spacing w:before="6" w:after="0"/>
        <w:ind w:left="171" w:right="103" w:hanging="0"/>
        <w:jc w:val="both"/>
        <w:rPr>
          <w:rFonts w:ascii="Times New Roman" w:hAnsi="Times New Roman"/>
          <w:b w:val="false"/>
          <w:b w:val="false"/>
          <w:color w:val="000000"/>
          <w:spacing w:val="0"/>
          <w:kern w:val="2"/>
          <w:sz w:val="24"/>
          <w:szCs w:val="24"/>
        </w:rPr>
      </w:pPr>
      <w:r>
        <w:rPr>
          <w:rFonts w:ascii="Times New Roman" w:hAnsi="Times New Roman"/>
          <w:b w:val="false"/>
          <w:color w:val="000000"/>
          <w:spacing w:val="0"/>
          <w:kern w:val="2"/>
          <w:sz w:val="24"/>
          <w:szCs w:val="24"/>
        </w:rPr>
      </w:r>
    </w:p>
    <w:p>
      <w:pPr>
        <w:pStyle w:val="Normal"/>
        <w:bidi w:val="0"/>
        <w:spacing w:before="6" w:after="0"/>
        <w:ind w:left="171" w:right="103" w:hanging="0"/>
        <w:jc w:val="both"/>
        <w:rPr>
          <w:rFonts w:ascii="Times New Roman" w:hAnsi="Times New Roman"/>
          <w:color w:val="000000"/>
          <w:sz w:val="24"/>
          <w:szCs w:val="24"/>
        </w:rPr>
      </w:pPr>
      <w:r>
        <w:rPr>
          <w:rFonts w:ascii="Times New Roman" w:hAnsi="Times New Roman"/>
          <w:b/>
          <w:color w:val="000000"/>
          <w:spacing w:val="0"/>
          <w:kern w:val="2"/>
          <w:sz w:val="24"/>
          <w:szCs w:val="24"/>
        </w:rPr>
        <w:t>Oy birliği ile karar verildi.</w:t>
      </w:r>
    </w:p>
    <w:p>
      <w:pPr>
        <w:pStyle w:val="Normal"/>
        <w:bidi w:val="0"/>
        <w:spacing w:before="6" w:after="0"/>
        <w:ind w:left="171" w:right="103" w:hanging="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before="6" w:after="0"/>
        <w:ind w:left="171" w:right="103" w:hanging="0"/>
        <w:jc w:val="both"/>
        <w:rPr>
          <w:rFonts w:ascii="Times New Roman" w:hAnsi="Times New Roman"/>
          <w:color w:val="000000"/>
          <w:sz w:val="24"/>
          <w:szCs w:val="24"/>
        </w:rPr>
      </w:pPr>
      <w:r>
        <w:rPr>
          <w:rFonts w:ascii="Times New Roman" w:hAnsi="Times New Roman"/>
          <w:color w:val="000000"/>
          <w:sz w:val="24"/>
          <w:szCs w:val="24"/>
        </w:rPr>
      </w:r>
    </w:p>
    <w:p>
      <w:pPr>
        <w:pStyle w:val="Normal"/>
        <w:bidi w:val="0"/>
        <w:spacing w:before="6" w:after="0"/>
        <w:ind w:left="171" w:right="103" w:hanging="0"/>
        <w:jc w:val="both"/>
        <w:rPr>
          <w:rFonts w:ascii="Times New Roman" w:hAnsi="Times New Roman"/>
          <w:color w:val="000000"/>
          <w:sz w:val="24"/>
          <w:szCs w:val="24"/>
        </w:rPr>
      </w:pPr>
      <w:r>
        <w:rPr>
          <w:rFonts w:ascii="Times New Roman" w:hAnsi="Times New Roman"/>
          <w:color w:val="000000"/>
          <w:sz w:val="24"/>
          <w:szCs w:val="24"/>
        </w:rPr>
      </w:r>
    </w:p>
    <w:p>
      <w:pPr>
        <w:pStyle w:val="Normal"/>
        <w:bidi w:val="0"/>
        <w:jc w:val="both"/>
        <w:rPr>
          <w:rFonts w:ascii="Times New Roman" w:hAnsi="Times New Roman"/>
          <w:color w:val="000000"/>
          <w:sz w:val="24"/>
          <w:szCs w:val="24"/>
        </w:rPr>
      </w:pPr>
      <w:r>
        <w:rPr>
          <w:rFonts w:ascii="Times New Roman" w:hAnsi="Times New Roman"/>
          <w:b/>
          <w:color w:val="000000"/>
          <w:spacing w:val="0"/>
          <w:kern w:val="2"/>
          <w:sz w:val="24"/>
          <w:szCs w:val="24"/>
        </w:rPr>
        <w:t xml:space="preserve">                                                        </w:t>
      </w:r>
    </w:p>
    <w:p>
      <w:pPr>
        <w:pStyle w:val="Normal"/>
        <w:bidi w:val="0"/>
        <w:jc w:val="center"/>
        <w:rPr>
          <w:rFonts w:ascii="Times New Roman" w:hAnsi="Times New Roman"/>
          <w:color w:val="000000"/>
          <w:sz w:val="24"/>
          <w:szCs w:val="24"/>
        </w:rPr>
      </w:pPr>
      <w:r>
        <w:rPr>
          <w:rFonts w:ascii="Times New Roman" w:hAnsi="Times New Roman"/>
          <w:b/>
          <w:color w:val="000000"/>
          <w:spacing w:val="0"/>
          <w:kern w:val="2"/>
          <w:sz w:val="24"/>
          <w:szCs w:val="24"/>
        </w:rPr>
        <w:t xml:space="preserve"> </w:t>
      </w:r>
      <w:r>
        <w:rPr>
          <w:rFonts w:ascii="Times New Roman" w:hAnsi="Times New Roman"/>
          <w:b/>
          <w:color w:val="000000"/>
          <w:spacing w:val="0"/>
          <w:kern w:val="2"/>
          <w:sz w:val="24"/>
          <w:szCs w:val="24"/>
        </w:rPr>
        <w:t>BAŞKAN</w:t>
      </w:r>
    </w:p>
    <w:p>
      <w:pPr>
        <w:pStyle w:val="Normal"/>
        <w:bidi w:val="0"/>
        <w:spacing w:before="21" w:after="0"/>
        <w:ind w:left="171" w:right="100" w:hanging="0"/>
        <w:jc w:val="center"/>
        <w:rPr>
          <w:rFonts w:ascii="Times New Roman" w:hAnsi="Times New Roman"/>
          <w:color w:val="000000"/>
          <w:sz w:val="24"/>
          <w:szCs w:val="24"/>
        </w:rPr>
      </w:pPr>
      <w:r>
        <w:rPr>
          <w:rFonts w:ascii="Times New Roman" w:hAnsi="Times New Roman"/>
          <w:b w:val="false"/>
          <w:color w:val="000000"/>
          <w:spacing w:val="0"/>
          <w:kern w:val="2"/>
          <w:sz w:val="24"/>
          <w:szCs w:val="24"/>
        </w:rPr>
        <w:t>Cumali ATİLLA</w:t>
      </w:r>
    </w:p>
    <w:p>
      <w:pPr>
        <w:pStyle w:val="Normal"/>
        <w:bidi w:val="0"/>
        <w:spacing w:before="21" w:after="0"/>
        <w:ind w:left="171" w:right="100" w:hanging="0"/>
        <w:jc w:val="center"/>
        <w:rPr>
          <w:rFonts w:ascii="Times New Roman" w:hAnsi="Times New Roman"/>
          <w:color w:val="000000"/>
          <w:sz w:val="24"/>
          <w:szCs w:val="24"/>
        </w:rPr>
      </w:pPr>
      <w:r>
        <w:rPr>
          <w:rFonts w:ascii="Times New Roman" w:hAnsi="Times New Roman"/>
          <w:b w:val="false"/>
          <w:color w:val="000000"/>
          <w:spacing w:val="0"/>
          <w:kern w:val="2"/>
          <w:sz w:val="24"/>
          <w:szCs w:val="24"/>
        </w:rPr>
        <w:t>KAYMAKAM</w:t>
      </w:r>
    </w:p>
    <w:p>
      <w:pPr>
        <w:pStyle w:val="Normal"/>
        <w:bidi w:val="0"/>
        <w:spacing w:before="21" w:after="0"/>
        <w:ind w:left="171" w:right="100" w:hanging="0"/>
        <w:jc w:val="center"/>
        <w:rPr>
          <w:rFonts w:ascii="Times New Roman" w:hAnsi="Times New Roman"/>
          <w:b w:val="false"/>
          <w:b w:val="false"/>
          <w:color w:val="000000"/>
          <w:spacing w:val="0"/>
          <w:kern w:val="2"/>
          <w:sz w:val="24"/>
          <w:szCs w:val="24"/>
        </w:rPr>
      </w:pPr>
      <w:r>
        <w:rPr>
          <w:rFonts w:ascii="Times New Roman" w:hAnsi="Times New Roman"/>
          <w:b w:val="false"/>
          <w:color w:val="000000"/>
          <w:spacing w:val="0"/>
          <w:kern w:val="2"/>
          <w:sz w:val="24"/>
          <w:szCs w:val="24"/>
        </w:rPr>
      </w:r>
    </w:p>
    <w:p>
      <w:pPr>
        <w:pStyle w:val="Normal"/>
        <w:bidi w:val="0"/>
        <w:spacing w:before="21" w:after="0"/>
        <w:ind w:left="171" w:right="100" w:hanging="0"/>
        <w:jc w:val="center"/>
        <w:rPr>
          <w:rFonts w:ascii="Times New Roman" w:hAnsi="Times New Roman"/>
          <w:color w:val="000000"/>
          <w:sz w:val="24"/>
          <w:szCs w:val="24"/>
        </w:rPr>
      </w:pPr>
      <w:r>
        <w:rPr>
          <w:rFonts w:ascii="Times New Roman" w:hAnsi="Times New Roman"/>
          <w:b w:val="false"/>
          <w:color w:val="000000"/>
          <w:spacing w:val="0"/>
          <w:kern w:val="2"/>
          <w:sz w:val="24"/>
          <w:szCs w:val="24"/>
        </w:rPr>
        <w:t>…</w:t>
      </w:r>
      <w:r>
        <w:rPr>
          <w:rFonts w:ascii="Times New Roman" w:hAnsi="Times New Roman"/>
          <w:b w:val="false"/>
          <w:color w:val="000000"/>
          <w:spacing w:val="0"/>
          <w:kern w:val="2"/>
          <w:sz w:val="24"/>
          <w:szCs w:val="24"/>
        </w:rPr>
        <w:t>/…/2020</w:t>
      </w:r>
    </w:p>
    <w:p>
      <w:pPr>
        <w:pStyle w:val="Normal"/>
        <w:bidi w:val="0"/>
        <w:spacing w:before="21" w:after="0"/>
        <w:ind w:right="100" w:hanging="0"/>
        <w:jc w:val="both"/>
        <w:rPr>
          <w:rFonts w:ascii="Times New Roman" w:hAnsi="Times New Roman"/>
          <w:b w:val="false"/>
          <w:b w:val="false"/>
          <w:color w:val="000000"/>
          <w:spacing w:val="0"/>
          <w:kern w:val="2"/>
          <w:sz w:val="24"/>
          <w:szCs w:val="24"/>
        </w:rPr>
      </w:pPr>
      <w:r>
        <w:rPr>
          <w:rFonts w:ascii="Times New Roman" w:hAnsi="Times New Roman"/>
          <w:b w:val="false"/>
          <w:color w:val="000000"/>
          <w:spacing w:val="0"/>
          <w:kern w:val="2"/>
          <w:sz w:val="24"/>
          <w:szCs w:val="24"/>
        </w:rPr>
      </w:r>
    </w:p>
    <w:p>
      <w:pPr>
        <w:pStyle w:val="Normal"/>
        <w:bidi w:val="0"/>
        <w:spacing w:before="21" w:after="0"/>
        <w:ind w:right="100" w:hanging="0"/>
        <w:jc w:val="both"/>
        <w:rPr>
          <w:rFonts w:ascii="Times New Roman" w:hAnsi="Times New Roman"/>
          <w:color w:val="000000"/>
          <w:sz w:val="24"/>
          <w:szCs w:val="24"/>
        </w:rPr>
      </w:pPr>
      <w:r>
        <w:rPr>
          <w:rFonts w:ascii="Times New Roman" w:hAnsi="Times New Roman"/>
          <w:b/>
          <w:color w:val="000000"/>
          <w:spacing w:val="0"/>
          <w:kern w:val="2"/>
          <w:sz w:val="24"/>
          <w:szCs w:val="24"/>
        </w:rPr>
        <w:t xml:space="preserve">          </w:t>
      </w:r>
      <w:r>
        <w:rPr>
          <w:rFonts w:ascii="Times New Roman" w:hAnsi="Times New Roman"/>
          <w:b/>
          <w:color w:val="000000"/>
          <w:spacing w:val="0"/>
          <w:kern w:val="2"/>
          <w:sz w:val="24"/>
          <w:szCs w:val="24"/>
        </w:rPr>
        <w:t>ÜYE                                                                                                ÜYE</w:t>
      </w:r>
    </w:p>
    <w:p>
      <w:pPr>
        <w:pStyle w:val="Normal"/>
        <w:bidi w:val="0"/>
        <w:spacing w:before="21" w:after="0"/>
        <w:ind w:right="100" w:hanging="0"/>
        <w:jc w:val="both"/>
        <w:rPr>
          <w:rFonts w:ascii="Times New Roman" w:hAnsi="Times New Roman"/>
          <w:color w:val="000000"/>
          <w:sz w:val="24"/>
          <w:szCs w:val="24"/>
        </w:rPr>
      </w:pPr>
      <w:r>
        <w:rPr>
          <w:rFonts w:ascii="Times New Roman" w:hAnsi="Times New Roman"/>
          <w:b w:val="false"/>
          <w:color w:val="000000"/>
          <w:spacing w:val="0"/>
          <w:kern w:val="2"/>
          <w:sz w:val="24"/>
          <w:szCs w:val="24"/>
        </w:rPr>
        <w:t xml:space="preserve">     </w:t>
      </w:r>
      <w:r>
        <w:rPr>
          <w:rFonts w:ascii="Times New Roman" w:hAnsi="Times New Roman"/>
          <w:b w:val="false"/>
          <w:color w:val="000000"/>
          <w:spacing w:val="0"/>
          <w:kern w:val="2"/>
          <w:sz w:val="24"/>
          <w:szCs w:val="24"/>
        </w:rPr>
        <w:t>Asım BALCI                                                                          Uzm.Dr.H.Harun BAĞCI</w:t>
      </w:r>
    </w:p>
    <w:p>
      <w:pPr>
        <w:pStyle w:val="Normal"/>
        <w:bidi w:val="0"/>
        <w:spacing w:before="21" w:after="0"/>
        <w:ind w:right="100" w:hanging="0"/>
        <w:jc w:val="both"/>
        <w:rPr>
          <w:rFonts w:ascii="Times New Roman" w:hAnsi="Times New Roman"/>
          <w:color w:val="000000"/>
          <w:sz w:val="24"/>
          <w:szCs w:val="24"/>
        </w:rPr>
      </w:pPr>
      <w:r>
        <w:rPr>
          <w:rFonts w:ascii="Times New Roman" w:hAnsi="Times New Roman"/>
          <w:b w:val="false"/>
          <w:color w:val="000000"/>
          <w:spacing w:val="0"/>
          <w:kern w:val="2"/>
          <w:sz w:val="24"/>
          <w:szCs w:val="24"/>
        </w:rPr>
        <w:t xml:space="preserve">   </w:t>
      </w:r>
      <w:r>
        <w:rPr>
          <w:rFonts w:ascii="Times New Roman" w:hAnsi="Times New Roman"/>
          <w:b w:val="false"/>
          <w:color w:val="000000"/>
          <w:spacing w:val="0"/>
          <w:kern w:val="2"/>
          <w:sz w:val="24"/>
          <w:szCs w:val="24"/>
        </w:rPr>
        <w:t>Belediye Başkanı                                                                       İlçe Sağlık Müdürlüğü</w:t>
      </w:r>
    </w:p>
    <w:p>
      <w:pPr>
        <w:pStyle w:val="Normal"/>
        <w:bidi w:val="0"/>
        <w:spacing w:before="21" w:after="0"/>
        <w:ind w:right="100" w:hanging="0"/>
        <w:jc w:val="both"/>
        <w:rPr>
          <w:rFonts w:ascii="Times New Roman" w:hAnsi="Times New Roman"/>
          <w:b w:val="false"/>
          <w:b w:val="false"/>
          <w:color w:val="000000"/>
          <w:spacing w:val="0"/>
          <w:kern w:val="2"/>
          <w:sz w:val="24"/>
          <w:szCs w:val="24"/>
        </w:rPr>
      </w:pPr>
      <w:r>
        <w:rPr>
          <w:rFonts w:ascii="Times New Roman" w:hAnsi="Times New Roman"/>
          <w:b w:val="false"/>
          <w:color w:val="000000"/>
          <w:spacing w:val="0"/>
          <w:kern w:val="2"/>
          <w:sz w:val="24"/>
          <w:szCs w:val="24"/>
        </w:rPr>
      </w:r>
    </w:p>
    <w:p>
      <w:pPr>
        <w:pStyle w:val="Normal"/>
        <w:bidi w:val="0"/>
        <w:spacing w:before="21" w:after="0"/>
        <w:ind w:right="100" w:hanging="0"/>
        <w:jc w:val="both"/>
        <w:rPr>
          <w:rFonts w:ascii="Times New Roman" w:hAnsi="Times New Roman"/>
          <w:b w:val="false"/>
          <w:b w:val="false"/>
          <w:color w:val="000000"/>
          <w:spacing w:val="0"/>
          <w:kern w:val="2"/>
          <w:sz w:val="24"/>
          <w:szCs w:val="24"/>
        </w:rPr>
      </w:pPr>
      <w:r>
        <w:rPr>
          <w:rFonts w:ascii="Times New Roman" w:hAnsi="Times New Roman"/>
          <w:b w:val="false"/>
          <w:color w:val="000000"/>
          <w:spacing w:val="0"/>
          <w:kern w:val="2"/>
          <w:sz w:val="24"/>
          <w:szCs w:val="24"/>
        </w:rPr>
      </w:r>
    </w:p>
    <w:p>
      <w:pPr>
        <w:pStyle w:val="Normal"/>
        <w:bidi w:val="0"/>
        <w:spacing w:before="21" w:after="0"/>
        <w:ind w:right="100" w:hanging="0"/>
        <w:jc w:val="both"/>
        <w:rPr>
          <w:rFonts w:ascii="Times New Roman" w:hAnsi="Times New Roman"/>
          <w:color w:val="000000"/>
          <w:sz w:val="24"/>
          <w:szCs w:val="24"/>
        </w:rPr>
      </w:pPr>
      <w:r>
        <w:rPr>
          <w:rFonts w:ascii="Times New Roman" w:hAnsi="Times New Roman"/>
          <w:b w:val="false"/>
          <w:color w:val="000000"/>
          <w:spacing w:val="0"/>
          <w:kern w:val="2"/>
          <w:sz w:val="24"/>
          <w:szCs w:val="24"/>
        </w:rPr>
        <w:t xml:space="preserve">           </w:t>
      </w:r>
      <w:r>
        <w:rPr>
          <w:rFonts w:ascii="Times New Roman" w:hAnsi="Times New Roman"/>
          <w:b/>
          <w:color w:val="000000"/>
          <w:spacing w:val="0"/>
          <w:kern w:val="2"/>
          <w:sz w:val="24"/>
          <w:szCs w:val="24"/>
        </w:rPr>
        <w:t xml:space="preserve">ÜYE                                                                                                 ÜYE  </w:t>
      </w:r>
    </w:p>
    <w:p>
      <w:pPr>
        <w:pStyle w:val="Normal"/>
        <w:bidi w:val="0"/>
        <w:spacing w:before="21" w:after="0"/>
        <w:ind w:right="100" w:hanging="0"/>
        <w:jc w:val="both"/>
        <w:rPr>
          <w:rFonts w:ascii="Times New Roman" w:hAnsi="Times New Roman"/>
          <w:color w:val="000000"/>
          <w:sz w:val="24"/>
          <w:szCs w:val="24"/>
        </w:rPr>
      </w:pPr>
      <w:r>
        <w:rPr>
          <w:rFonts w:ascii="Times New Roman" w:hAnsi="Times New Roman"/>
          <w:b w:val="false"/>
          <w:color w:val="000000"/>
          <w:spacing w:val="0"/>
          <w:kern w:val="2"/>
          <w:sz w:val="24"/>
          <w:szCs w:val="24"/>
        </w:rPr>
        <w:t>Alper KOÇAKER                                                                                Dr. Ali POLAT</w:t>
      </w:r>
    </w:p>
    <w:p>
      <w:pPr>
        <w:pStyle w:val="Normal"/>
        <w:bidi w:val="0"/>
        <w:spacing w:before="21" w:after="0"/>
        <w:ind w:right="100" w:hanging="0"/>
        <w:jc w:val="both"/>
        <w:rPr>
          <w:rFonts w:ascii="Times New Roman" w:hAnsi="Times New Roman"/>
          <w:color w:val="000000"/>
          <w:sz w:val="24"/>
          <w:szCs w:val="24"/>
        </w:rPr>
      </w:pPr>
      <w:r>
        <w:rPr>
          <w:rFonts w:ascii="Times New Roman" w:hAnsi="Times New Roman"/>
          <w:b w:val="false"/>
          <w:color w:val="000000"/>
          <w:spacing w:val="0"/>
          <w:kern w:val="2"/>
          <w:sz w:val="24"/>
          <w:szCs w:val="24"/>
        </w:rPr>
        <w:t>İlçe Tarım ve Orman Müdürlüğü                                                         Serbest Tabip</w:t>
      </w:r>
    </w:p>
    <w:p>
      <w:pPr>
        <w:pStyle w:val="Normal"/>
        <w:bidi w:val="0"/>
        <w:spacing w:before="21" w:after="0"/>
        <w:ind w:right="100" w:hanging="0"/>
        <w:jc w:val="both"/>
        <w:rPr>
          <w:rFonts w:ascii="Times New Roman" w:hAnsi="Times New Roman"/>
          <w:b w:val="false"/>
          <w:b w:val="false"/>
          <w:color w:val="000000"/>
          <w:spacing w:val="0"/>
          <w:kern w:val="2"/>
          <w:sz w:val="24"/>
          <w:szCs w:val="24"/>
        </w:rPr>
      </w:pPr>
      <w:r>
        <w:rPr>
          <w:rFonts w:ascii="Times New Roman" w:hAnsi="Times New Roman"/>
          <w:b w:val="false"/>
          <w:color w:val="000000"/>
          <w:spacing w:val="0"/>
          <w:kern w:val="2"/>
          <w:sz w:val="24"/>
          <w:szCs w:val="24"/>
        </w:rPr>
      </w:r>
    </w:p>
    <w:p>
      <w:pPr>
        <w:pStyle w:val="Normal"/>
        <w:bidi w:val="0"/>
        <w:spacing w:before="21" w:after="0"/>
        <w:ind w:right="100" w:hanging="0"/>
        <w:jc w:val="both"/>
        <w:rPr>
          <w:rFonts w:ascii="Times New Roman" w:hAnsi="Times New Roman"/>
          <w:b w:val="false"/>
          <w:b w:val="false"/>
          <w:color w:val="000000"/>
          <w:spacing w:val="0"/>
          <w:kern w:val="2"/>
          <w:sz w:val="24"/>
          <w:szCs w:val="24"/>
        </w:rPr>
      </w:pPr>
      <w:r>
        <w:rPr>
          <w:rFonts w:ascii="Times New Roman" w:hAnsi="Times New Roman"/>
          <w:b w:val="false"/>
          <w:color w:val="000000"/>
          <w:spacing w:val="0"/>
          <w:kern w:val="2"/>
          <w:sz w:val="24"/>
          <w:szCs w:val="24"/>
        </w:rPr>
      </w:r>
    </w:p>
    <w:p>
      <w:pPr>
        <w:pStyle w:val="Normal"/>
        <w:bidi w:val="0"/>
        <w:spacing w:before="21" w:after="0"/>
        <w:ind w:right="100" w:hanging="0"/>
        <w:jc w:val="both"/>
        <w:rPr>
          <w:rFonts w:ascii="Times New Roman" w:hAnsi="Times New Roman"/>
          <w:b w:val="false"/>
          <w:b w:val="false"/>
          <w:color w:val="000000"/>
          <w:spacing w:val="0"/>
          <w:kern w:val="2"/>
          <w:sz w:val="24"/>
          <w:szCs w:val="24"/>
        </w:rPr>
      </w:pPr>
      <w:r>
        <w:rPr>
          <w:rFonts w:ascii="Times New Roman" w:hAnsi="Times New Roman"/>
          <w:b w:val="false"/>
          <w:color w:val="000000"/>
          <w:spacing w:val="0"/>
          <w:kern w:val="2"/>
          <w:sz w:val="24"/>
          <w:szCs w:val="24"/>
        </w:rPr>
      </w:r>
    </w:p>
    <w:p>
      <w:pPr>
        <w:pStyle w:val="Normal"/>
        <w:bidi w:val="0"/>
        <w:spacing w:before="21" w:after="0"/>
        <w:ind w:right="100" w:hanging="0"/>
        <w:jc w:val="both"/>
        <w:rPr>
          <w:rFonts w:ascii="Times New Roman" w:hAnsi="Times New Roman"/>
          <w:color w:val="000000"/>
          <w:sz w:val="24"/>
          <w:szCs w:val="24"/>
        </w:rPr>
      </w:pPr>
      <w:r>
        <w:rPr>
          <w:rFonts w:ascii="Times New Roman" w:hAnsi="Times New Roman"/>
          <w:b/>
          <w:color w:val="000000"/>
          <w:spacing w:val="0"/>
          <w:kern w:val="2"/>
          <w:sz w:val="24"/>
          <w:szCs w:val="24"/>
        </w:rPr>
        <w:t xml:space="preserve">           </w:t>
      </w:r>
      <w:r>
        <w:rPr>
          <w:rFonts w:ascii="Times New Roman" w:hAnsi="Times New Roman"/>
          <w:b/>
          <w:color w:val="000000"/>
          <w:spacing w:val="0"/>
          <w:kern w:val="2"/>
          <w:sz w:val="24"/>
          <w:szCs w:val="24"/>
        </w:rPr>
        <w:t xml:space="preserve">ÜYE                                                                                                 ÜYE  </w:t>
      </w:r>
    </w:p>
    <w:p>
      <w:pPr>
        <w:pStyle w:val="Normal"/>
        <w:bidi w:val="0"/>
        <w:spacing w:before="21" w:after="0"/>
        <w:ind w:right="100" w:hanging="0"/>
        <w:jc w:val="both"/>
        <w:rPr>
          <w:rFonts w:ascii="Times New Roman" w:hAnsi="Times New Roman"/>
          <w:color w:val="000000"/>
          <w:sz w:val="24"/>
          <w:szCs w:val="24"/>
        </w:rPr>
      </w:pPr>
      <w:r>
        <w:rPr>
          <w:rFonts w:ascii="Times New Roman" w:hAnsi="Times New Roman"/>
          <w:b w:val="false"/>
          <w:color w:val="000000"/>
          <w:spacing w:val="0"/>
          <w:kern w:val="2"/>
          <w:sz w:val="24"/>
          <w:szCs w:val="24"/>
        </w:rPr>
        <w:t>Ecz. Gül Nihal AYTAÇ                                                                 Dt.Eray TIRPANLI</w:t>
      </w:r>
    </w:p>
    <w:p>
      <w:pPr>
        <w:pStyle w:val="Normal"/>
        <w:bidi w:val="0"/>
        <w:jc w:val="center"/>
        <w:rPr>
          <w:rFonts w:ascii="Times New Roman" w:hAnsi="Times New Roman"/>
          <w:color w:val="000000"/>
          <w:sz w:val="24"/>
          <w:szCs w:val="24"/>
        </w:rPr>
      </w:pPr>
      <w:r>
        <w:rPr>
          <w:rFonts w:ascii="Times New Roman" w:hAnsi="Times New Roman"/>
          <w:b w:val="false"/>
          <w:color w:val="000000"/>
          <w:spacing w:val="0"/>
          <w:kern w:val="2"/>
          <w:sz w:val="24"/>
          <w:szCs w:val="24"/>
        </w:rPr>
        <w:t xml:space="preserve">     </w:t>
      </w:r>
      <w:r>
        <w:rPr>
          <w:rFonts w:ascii="Times New Roman" w:hAnsi="Times New Roman"/>
          <w:b w:val="false"/>
          <w:color w:val="000000"/>
          <w:spacing w:val="0"/>
          <w:kern w:val="2"/>
          <w:sz w:val="24"/>
          <w:szCs w:val="24"/>
        </w:rPr>
        <w:t>Serbest Eczacı                                                                   Belediye Sağlık İşleri Müdürlüğü</w:t>
      </w:r>
      <w:r>
        <w:rPr>
          <w:rFonts w:ascii="Times New Roman" w:hAnsi="Times New Roman"/>
          <w:b/>
          <w:color w:val="000000"/>
          <w:spacing w:val="0"/>
          <w:kern w:val="2"/>
          <w:sz w:val="24"/>
          <w:szCs w:val="24"/>
        </w:rPr>
        <w:t xml:space="preserve">  </w:t>
      </w:r>
    </w:p>
    <w:p>
      <w:pPr>
        <w:pStyle w:val="Normal"/>
        <w:bidi w:val="0"/>
        <w:spacing w:before="2" w:after="0"/>
        <w:ind w:left="171" w:right="150" w:hanging="0"/>
        <w:jc w:val="both"/>
        <w:rPr>
          <w:rFonts w:ascii="Times New Roman" w:hAnsi="Times New Roman"/>
          <w:b w:val="false"/>
          <w:b w:val="false"/>
          <w:color w:val="000000"/>
          <w:spacing w:val="0"/>
          <w:kern w:val="2"/>
          <w:sz w:val="24"/>
          <w:szCs w:val="24"/>
        </w:rPr>
      </w:pPr>
      <w:r>
        <w:rPr>
          <w:rFonts w:ascii="Times New Roman" w:hAnsi="Times New Roman"/>
          <w:b w:val="false"/>
          <w:color w:val="000000"/>
          <w:spacing w:val="0"/>
          <w:kern w:val="2"/>
          <w:sz w:val="24"/>
          <w:szCs w:val="24"/>
        </w:rPr>
      </w:r>
    </w:p>
    <w:p>
      <w:pPr>
        <w:pStyle w:val="Normal"/>
        <w:bidi w:val="0"/>
        <w:spacing w:before="120" w:after="120"/>
        <w:ind w:left="142" w:right="141" w:hanging="0"/>
        <w:jc w:val="both"/>
        <w:rPr>
          <w:rFonts w:ascii="Times New Roman" w:hAnsi="Times New Roman"/>
          <w:b w:val="false"/>
          <w:b w:val="false"/>
          <w:color w:val="000000"/>
          <w:spacing w:val="0"/>
          <w:kern w:val="2"/>
          <w:sz w:val="24"/>
          <w:szCs w:val="24"/>
        </w:rPr>
      </w:pPr>
      <w:r>
        <w:rPr>
          <w:rFonts w:ascii="Times New Roman" w:hAnsi="Times New Roman"/>
          <w:b w:val="false"/>
          <w:color w:val="000000"/>
          <w:spacing w:val="0"/>
          <w:kern w:val="2"/>
          <w:sz w:val="24"/>
          <w:szCs w:val="24"/>
        </w:rPr>
      </w:r>
    </w:p>
    <w:p>
      <w:pPr>
        <w:pStyle w:val="Normal"/>
        <w:bidi w:val="0"/>
        <w:jc w:val="left"/>
        <w:rPr>
          <w:rFonts w:ascii="Times New Roman" w:hAnsi="Times New Roman"/>
          <w:color w:val="000000"/>
          <w:sz w:val="24"/>
          <w:szCs w:val="24"/>
        </w:rPr>
      </w:pPr>
      <w:r>
        <w:rPr/>
      </w:r>
    </w:p>
    <w:sectPr>
      <w:type w:val="nextPage"/>
      <w:pgSz w:w="11906" w:h="16838"/>
      <w:pgMar w:left="1134" w:right="1135"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tr-T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tr-TR" w:eastAsia="zh-CN" w:bidi="hi-IN"/>
    </w:rPr>
  </w:style>
  <w:style w:type="paragraph" w:styleId="Balk">
    <w:name w:val="Başlık"/>
    <w:basedOn w:val="Normal"/>
    <w:next w:val="MetinGvdesi"/>
    <w:qFormat/>
    <w:pPr>
      <w:keepNext w:val="true"/>
      <w:spacing w:before="240" w:after="120"/>
    </w:pPr>
    <w:rPr>
      <w:rFonts w:ascii="Liberation Sans" w:hAnsi="Liberation Sans" w:eastAsia="PingFang SC" w:cs="Arial Unicode M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Unicode MS"/>
    </w:rPr>
  </w:style>
  <w:style w:type="paragraph" w:styleId="ResimYazs">
    <w:name w:val="Caption"/>
    <w:basedOn w:val="Normal"/>
    <w:qFormat/>
    <w:pPr>
      <w:suppressLineNumbers/>
      <w:spacing w:before="120" w:after="120"/>
    </w:pPr>
    <w:rPr>
      <w:rFonts w:cs="Arial Unicode MS"/>
      <w:i/>
      <w:iCs/>
      <w:sz w:val="24"/>
      <w:szCs w:val="24"/>
    </w:rPr>
  </w:style>
  <w:style w:type="paragraph" w:styleId="Dizin">
    <w:name w:val="Dizin"/>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LibreOffice_Vanilla/7.0.1.3$MacOSX_X86_64 LibreOffice_project/7cbcfc562f6eb6708b5ff7d7397325de9e764452</Application>
  <Pages>2</Pages>
  <Words>562</Words>
  <Characters>4040</Characters>
  <CharactersWithSpaces>5618</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2020-11-12T17:02:23Z</dcterms:created>
  <dc:creator/>
  <dc:description/>
  <dc:language>tr-TR</dc:language>
  <cp:lastModifiedBy/>
  <dcterms:modified xsi:type="dcterms:W3CDTF">2020-11-13T20:57:33Z</dcterms:modified>
  <cp:revision>6</cp:revision>
  <dc:subject/>
  <dc:title/>
</cp:coreProperties>
</file>